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A5" w:rsidRDefault="00AD4BA5" w:rsidP="00AD4BA5">
      <w:pPr>
        <w:pStyle w:val="PargrafodaLista"/>
        <w:spacing w:line="360" w:lineRule="auto"/>
        <w:ind w:left="4248"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CB24E0" wp14:editId="3F529372">
            <wp:simplePos x="0" y="0"/>
            <wp:positionH relativeFrom="column">
              <wp:posOffset>1186815</wp:posOffset>
            </wp:positionH>
            <wp:positionV relativeFrom="paragraph">
              <wp:posOffset>-309245</wp:posOffset>
            </wp:positionV>
            <wp:extent cx="3257550" cy="145217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52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BA5" w:rsidRDefault="00AD4BA5" w:rsidP="00AD4BA5">
      <w:pPr>
        <w:spacing w:line="360" w:lineRule="auto"/>
        <w:rPr>
          <w:rFonts w:ascii="Arial" w:hAnsi="Arial" w:cs="Arial"/>
        </w:rPr>
      </w:pPr>
    </w:p>
    <w:p w:rsidR="00AD4BA5" w:rsidRDefault="00AD4BA5" w:rsidP="00AD4BA5">
      <w:pPr>
        <w:spacing w:line="360" w:lineRule="auto"/>
        <w:rPr>
          <w:rFonts w:ascii="Arial" w:hAnsi="Arial" w:cs="Arial"/>
        </w:rPr>
      </w:pPr>
    </w:p>
    <w:p w:rsidR="00AD4BA5" w:rsidRDefault="00AD4BA5" w:rsidP="00AD4BA5">
      <w:pPr>
        <w:spacing w:line="360" w:lineRule="auto"/>
        <w:rPr>
          <w:rFonts w:ascii="Arial" w:hAnsi="Arial" w:cs="Arial"/>
        </w:rPr>
      </w:pPr>
    </w:p>
    <w:p w:rsidR="00AD4BA5" w:rsidRPr="001E096D" w:rsidRDefault="00AD4BA5" w:rsidP="00AD4BA5">
      <w:pPr>
        <w:tabs>
          <w:tab w:val="left" w:pos="1990"/>
        </w:tabs>
        <w:spacing w:line="360" w:lineRule="auto"/>
        <w:jc w:val="both"/>
        <w:rPr>
          <w:rFonts w:ascii="Arial" w:hAnsi="Arial" w:cs="Arial"/>
          <w:sz w:val="27"/>
          <w:szCs w:val="27"/>
        </w:rPr>
      </w:pPr>
      <w:r w:rsidRPr="001E096D">
        <w:rPr>
          <w:rFonts w:ascii="Arial" w:hAnsi="Arial" w:cs="Arial"/>
          <w:sz w:val="27"/>
          <w:szCs w:val="27"/>
        </w:rPr>
        <w:t xml:space="preserve">Ata da </w:t>
      </w:r>
      <w:r>
        <w:rPr>
          <w:rFonts w:ascii="Arial" w:hAnsi="Arial" w:cs="Arial"/>
          <w:sz w:val="27"/>
          <w:szCs w:val="27"/>
        </w:rPr>
        <w:t xml:space="preserve">Terceira </w:t>
      </w:r>
      <w:r w:rsidRPr="001E096D">
        <w:rPr>
          <w:rFonts w:ascii="Arial" w:hAnsi="Arial" w:cs="Arial"/>
          <w:sz w:val="27"/>
          <w:szCs w:val="27"/>
        </w:rPr>
        <w:t>Reunião Extraordinár</w:t>
      </w:r>
      <w:r>
        <w:rPr>
          <w:rFonts w:ascii="Arial" w:hAnsi="Arial" w:cs="Arial"/>
          <w:sz w:val="27"/>
          <w:szCs w:val="27"/>
        </w:rPr>
        <w:t>ia- Referente ao Mês de Dezembro</w:t>
      </w:r>
      <w:r w:rsidRPr="001E096D">
        <w:rPr>
          <w:rFonts w:ascii="Arial" w:hAnsi="Arial" w:cs="Arial"/>
          <w:sz w:val="27"/>
          <w:szCs w:val="27"/>
        </w:rPr>
        <w:t>/ 2014</w:t>
      </w:r>
    </w:p>
    <w:p w:rsidR="00AD4BA5" w:rsidRDefault="00AD4BA5" w:rsidP="00AD4BA5">
      <w:pPr>
        <w:tabs>
          <w:tab w:val="left" w:pos="1990"/>
        </w:tabs>
        <w:spacing w:line="360" w:lineRule="auto"/>
        <w:rPr>
          <w:rFonts w:ascii="Arial" w:hAnsi="Arial" w:cs="Arial"/>
        </w:rPr>
      </w:pPr>
    </w:p>
    <w:p w:rsidR="00AD4BA5" w:rsidRDefault="00AD4BA5" w:rsidP="00A2040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7618D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dois dias do mês </w:t>
      </w:r>
      <w:r w:rsidR="007618D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Dezembro de dois mil e quatorze,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dezessete horas e trinta minutos, no prédio do Museu Frei Galvão, sito à praça Conselheiro Rodrigues Alves, 48, foi realizada a terceira reunião extraordinária do Conselho Municipal de Turismo de Guaratinguetá para dar continuidade à apresentação da Minuta de lei. Os trabalhos foram iniciados com a presidente Clarice Fonseca fazendo a leitura da ata da segunda reunião extraordinária do mês de Novembro, que foi assentida por todos e assinada somente pela presidente Clarice Fonseca, visto que o secretário do Turismo e do COMTUR Célio Leite não estava presente na reunião. A leitura da Minuta foi continuada </w:t>
      </w:r>
      <w:proofErr w:type="spellStart"/>
      <w:r w:rsidR="00A2040E">
        <w:rPr>
          <w:rFonts w:ascii="Arial" w:hAnsi="Arial" w:cs="Arial"/>
        </w:rPr>
        <w:t>apartir</w:t>
      </w:r>
      <w:proofErr w:type="spellEnd"/>
      <w:r w:rsidR="00A204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 Capítulo III, </w:t>
      </w:r>
      <w:r w:rsidR="007618D2">
        <w:rPr>
          <w:rFonts w:ascii="Arial" w:hAnsi="Arial" w:cs="Arial"/>
        </w:rPr>
        <w:t xml:space="preserve">onde o Conselheiro Bastos </w:t>
      </w:r>
      <w:r>
        <w:rPr>
          <w:rFonts w:ascii="Arial" w:hAnsi="Arial" w:cs="Arial"/>
        </w:rPr>
        <w:t>sugeriu que f</w:t>
      </w:r>
      <w:r w:rsidR="007618D2">
        <w:rPr>
          <w:rFonts w:ascii="Arial" w:hAnsi="Arial" w:cs="Arial"/>
        </w:rPr>
        <w:t xml:space="preserve">osse acrescentado, no Capítulo anterior, um representante da OAB, sendo consentido por </w:t>
      </w:r>
      <w:r w:rsidR="0076493A">
        <w:rPr>
          <w:rFonts w:ascii="Arial" w:hAnsi="Arial" w:cs="Arial"/>
        </w:rPr>
        <w:t xml:space="preserve">todos os Conselheiros presentes. </w:t>
      </w:r>
      <w:r w:rsidR="00095067">
        <w:rPr>
          <w:rFonts w:ascii="Arial" w:hAnsi="Arial" w:cs="Arial"/>
        </w:rPr>
        <w:t xml:space="preserve">Os capítulos seguintes foram apresentados sem nenhuma oposição, sendo encerrada assim, a apresentação de toda a minuta. O Conselheiro </w:t>
      </w:r>
      <w:proofErr w:type="spellStart"/>
      <w:r w:rsidR="00095067">
        <w:rPr>
          <w:rFonts w:ascii="Arial" w:hAnsi="Arial" w:cs="Arial"/>
        </w:rPr>
        <w:t>Antonio</w:t>
      </w:r>
      <w:proofErr w:type="spellEnd"/>
      <w:r w:rsidR="00095067">
        <w:rPr>
          <w:rFonts w:ascii="Arial" w:hAnsi="Arial" w:cs="Arial"/>
        </w:rPr>
        <w:t xml:space="preserve"> pediu que fosse colocada em votação a questão do horário das reuniões, porém, ficou assentido que seria colocada em votação na próxima reunião ordinária, visto que </w:t>
      </w:r>
      <w:r w:rsidR="00A2040E">
        <w:rPr>
          <w:rFonts w:ascii="Arial" w:hAnsi="Arial" w:cs="Arial"/>
        </w:rPr>
        <w:t xml:space="preserve">para a próxima reunião não haveria possibilidade de mudança de horário. </w:t>
      </w:r>
      <w:r w:rsidR="00095067">
        <w:rPr>
          <w:rFonts w:ascii="Arial" w:hAnsi="Arial" w:cs="Arial"/>
        </w:rPr>
        <w:t xml:space="preserve">A Presidente Clarice Fonseca se comprometeu </w:t>
      </w:r>
      <w:r w:rsidR="005508F8">
        <w:rPr>
          <w:rFonts w:ascii="Arial" w:hAnsi="Arial" w:cs="Arial"/>
        </w:rPr>
        <w:t xml:space="preserve">a procurar pessoalmente todos os Conselheiros para que assinem a minuta, além de se comprometer em </w:t>
      </w:r>
      <w:r w:rsidR="00095067">
        <w:rPr>
          <w:rFonts w:ascii="Arial" w:hAnsi="Arial" w:cs="Arial"/>
        </w:rPr>
        <w:t xml:space="preserve">marcar uma audiência com o Prefeito Francisco Carlos e apresentar a minuta pessoalmente </w:t>
      </w:r>
      <w:proofErr w:type="gramStart"/>
      <w:r w:rsidR="00095067">
        <w:rPr>
          <w:rFonts w:ascii="Arial" w:hAnsi="Arial" w:cs="Arial"/>
        </w:rPr>
        <w:t>à</w:t>
      </w:r>
      <w:proofErr w:type="gramEnd"/>
      <w:r w:rsidR="00095067">
        <w:rPr>
          <w:rFonts w:ascii="Arial" w:hAnsi="Arial" w:cs="Arial"/>
        </w:rPr>
        <w:t xml:space="preserve"> ele. Não tendo mais nada a tratar, a Presidente Clarice Fonseca </w:t>
      </w:r>
      <w:r w:rsidRPr="005E7159">
        <w:rPr>
          <w:rFonts w:ascii="Arial" w:hAnsi="Arial" w:cs="Arial"/>
        </w:rPr>
        <w:t>agradece a presença de todos</w:t>
      </w:r>
      <w:r w:rsidR="005508F8">
        <w:rPr>
          <w:rFonts w:ascii="Arial" w:hAnsi="Arial" w:cs="Arial"/>
        </w:rPr>
        <w:t xml:space="preserve">, marcando a próxima reunião para o dia dez de dezembro de </w:t>
      </w:r>
      <w:proofErr w:type="gramStart"/>
      <w:r w:rsidR="005508F8">
        <w:rPr>
          <w:rFonts w:ascii="Arial" w:hAnsi="Arial" w:cs="Arial"/>
        </w:rPr>
        <w:t>2014 às dezessete horas e quarenta e cinc</w:t>
      </w:r>
      <w:r w:rsidR="00A2040E">
        <w:rPr>
          <w:rFonts w:ascii="Arial" w:hAnsi="Arial" w:cs="Arial"/>
        </w:rPr>
        <w:t>o minutos, no Museu Frei Galvão</w:t>
      </w:r>
      <w:proofErr w:type="gramEnd"/>
      <w:r w:rsidRPr="005E7159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dá por encerrada a reunião às dezenove horas e </w:t>
      </w:r>
      <w:r w:rsidR="003F44F7">
        <w:rPr>
          <w:rFonts w:ascii="Arial" w:hAnsi="Arial" w:cs="Arial"/>
        </w:rPr>
        <w:t>quarenta e cinco</w:t>
      </w:r>
      <w:r>
        <w:rPr>
          <w:rFonts w:ascii="Arial" w:hAnsi="Arial" w:cs="Arial"/>
        </w:rPr>
        <w:t xml:space="preserve"> minutos.</w:t>
      </w:r>
    </w:p>
    <w:p w:rsidR="00A2040E" w:rsidRDefault="00A2040E" w:rsidP="00AD4BA5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2040E" w:rsidRDefault="00A2040E" w:rsidP="00AD4BA5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</w:p>
    <w:p w:rsidR="00A2040E" w:rsidRDefault="00A2040E" w:rsidP="00AD4BA5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</w:p>
    <w:p w:rsidR="00A2040E" w:rsidRDefault="00A2040E" w:rsidP="00AD4BA5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</w:p>
    <w:p w:rsidR="00AD4BA5" w:rsidRDefault="008F1866" w:rsidP="00AD4BA5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CLARICE FONSECA</w:t>
      </w:r>
      <w:proofErr w:type="gramStart"/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Conselheiro MA</w:t>
      </w:r>
      <w:r w:rsidR="00A2040E">
        <w:rPr>
          <w:rFonts w:ascii="Arial" w:hAnsi="Arial" w:cs="Arial"/>
        </w:rPr>
        <w:t>RCIO</w:t>
      </w:r>
      <w:r w:rsidR="00AD4BA5">
        <w:rPr>
          <w:rFonts w:ascii="Arial" w:hAnsi="Arial" w:cs="Arial"/>
        </w:rPr>
        <w:t xml:space="preserve"> SILVA</w:t>
      </w:r>
    </w:p>
    <w:p w:rsidR="00AD4BA5" w:rsidRPr="00653C40" w:rsidRDefault="00AD4BA5" w:rsidP="00AD4BA5">
      <w:pPr>
        <w:tabs>
          <w:tab w:val="left" w:pos="1990"/>
        </w:tabs>
        <w:spacing w:after="0" w:line="240" w:lineRule="auto"/>
        <w:jc w:val="both"/>
        <w:rPr>
          <w:rFonts w:ascii="Arial" w:hAnsi="Arial" w:cs="Arial"/>
        </w:rPr>
      </w:pPr>
    </w:p>
    <w:p w:rsidR="00FB6EB8" w:rsidRDefault="008F1866" w:rsidP="00A2040E">
      <w:pPr>
        <w:tabs>
          <w:tab w:val="left" w:pos="1990"/>
        </w:tabs>
        <w:spacing w:after="0" w:line="240" w:lineRule="auto"/>
        <w:jc w:val="both"/>
      </w:pPr>
      <w:r>
        <w:rPr>
          <w:rFonts w:ascii="Arial" w:hAnsi="Arial" w:cs="Arial"/>
        </w:rPr>
        <w:t>Presidente do</w:t>
      </w:r>
      <w:r w:rsidR="00AD4BA5" w:rsidRPr="00653C40">
        <w:rPr>
          <w:rFonts w:ascii="Arial" w:hAnsi="Arial" w:cs="Arial"/>
        </w:rPr>
        <w:t xml:space="preserve"> COMTUR</w:t>
      </w:r>
      <w:r w:rsidR="00AD4BA5" w:rsidRPr="00653C40">
        <w:rPr>
          <w:rFonts w:ascii="Arial" w:hAnsi="Arial" w:cs="Arial"/>
        </w:rPr>
        <w:tab/>
      </w:r>
      <w:r w:rsidR="00AD4BA5" w:rsidRPr="00653C40">
        <w:rPr>
          <w:rFonts w:ascii="Arial" w:hAnsi="Arial" w:cs="Arial"/>
        </w:rPr>
        <w:tab/>
      </w:r>
      <w:r w:rsidR="00AD4BA5" w:rsidRPr="00653C40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            Secretário “AD-HOC”</w:t>
      </w:r>
    </w:p>
    <w:sectPr w:rsidR="00FB6EB8" w:rsidSect="00A2040E">
      <w:pgSz w:w="11906" w:h="16838"/>
      <w:pgMar w:top="1276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A5"/>
    <w:rsid w:val="00095067"/>
    <w:rsid w:val="003F44F7"/>
    <w:rsid w:val="005508F8"/>
    <w:rsid w:val="007618D2"/>
    <w:rsid w:val="0076493A"/>
    <w:rsid w:val="008F1866"/>
    <w:rsid w:val="00A2040E"/>
    <w:rsid w:val="00AD4BA5"/>
    <w:rsid w:val="00E309FE"/>
    <w:rsid w:val="00FB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A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A5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4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307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Fonseca</dc:creator>
  <cp:lastModifiedBy>Clarice Fonseca</cp:lastModifiedBy>
  <cp:revision>4</cp:revision>
  <dcterms:created xsi:type="dcterms:W3CDTF">2014-12-10T15:22:00Z</dcterms:created>
  <dcterms:modified xsi:type="dcterms:W3CDTF">2015-02-02T23:13:00Z</dcterms:modified>
</cp:coreProperties>
</file>